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D05CC">
        <w:rPr>
          <w:rFonts w:asciiTheme="minorHAnsi" w:hAnsiTheme="minorHAnsi" w:cs="Arial"/>
          <w:b/>
          <w:lang w:val="en-ZA"/>
        </w:rPr>
        <w:t>18</w:t>
      </w:r>
      <w:r>
        <w:rPr>
          <w:rFonts w:asciiTheme="minorHAnsi" w:hAnsiTheme="minorHAnsi" w:cs="Arial"/>
          <w:b/>
          <w:lang w:val="en-ZA"/>
        </w:rPr>
        <w:t xml:space="preserve"> May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INVESTEC BANK LIMITED</w:t>
      </w:r>
      <w:r w:rsidR="00A0627A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IBL115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May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IBL115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0627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270,000,000.00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C74F6">
        <w:rPr>
          <w:rFonts w:asciiTheme="minorHAnsi" w:hAnsiTheme="minorHAnsi" w:cs="Arial"/>
          <w:lang w:val="en-ZA"/>
        </w:rPr>
        <w:t>8.33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A0627A">
        <w:rPr>
          <w:rFonts w:asciiTheme="minorHAnsi" w:hAnsiTheme="minorHAnsi" w:cs="Arial"/>
          <w:lang w:val="en-ZA"/>
        </w:rPr>
        <w:t>21 May 2018</w:t>
      </w:r>
      <w:r>
        <w:rPr>
          <w:rFonts w:asciiTheme="minorHAnsi" w:hAnsiTheme="minorHAnsi" w:cs="Arial"/>
          <w:lang w:val="en-ZA"/>
        </w:rPr>
        <w:t xml:space="preserve"> of </w:t>
      </w:r>
      <w:r w:rsidR="004C74F6">
        <w:rPr>
          <w:rFonts w:asciiTheme="minorHAnsi" w:hAnsiTheme="minorHAnsi" w:cs="Arial"/>
          <w:lang w:val="en-ZA"/>
        </w:rPr>
        <w:t>6.9</w:t>
      </w:r>
      <w:r>
        <w:rPr>
          <w:rFonts w:asciiTheme="minorHAnsi" w:hAnsiTheme="minorHAnsi" w:cs="Arial"/>
          <w:lang w:val="en-ZA"/>
        </w:rPr>
        <w:t xml:space="preserve">% plus </w:t>
      </w:r>
      <w:r w:rsidR="00A0627A">
        <w:rPr>
          <w:rFonts w:asciiTheme="minorHAnsi" w:hAnsiTheme="minorHAnsi" w:cs="Arial"/>
          <w:lang w:val="en-ZA"/>
        </w:rPr>
        <w:t>143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May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0627A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12 February, 12 May, 12 August, </w:t>
      </w:r>
      <w:proofErr w:type="gramStart"/>
      <w:r>
        <w:rPr>
          <w:rFonts w:asciiTheme="minorHAnsi" w:hAnsiTheme="minorHAnsi" w:cs="Arial"/>
          <w:lang w:val="en-ZA"/>
        </w:rPr>
        <w:t>12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21 May, 21 August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, </w:t>
      </w:r>
      <w:proofErr w:type="gramStart"/>
      <w:r>
        <w:rPr>
          <w:rFonts w:asciiTheme="minorHAnsi" w:hAnsiTheme="minorHAnsi" w:cs="Arial"/>
          <w:lang w:val="en-ZA"/>
        </w:rPr>
        <w:t>21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February, 11 May, 11 August, 11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May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August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ZAG000151390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A0627A" w:rsidRDefault="00A0627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4C74F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1D05CC" w:rsidRPr="00EE1A2C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https://www.jse.co.za/content/JSEPricingSupplementsItems/2014/BondDocuments/IBL115%20Pricing%20Supplement%2020180521.pdf</w:t>
        </w:r>
      </w:hyperlink>
      <w:r w:rsidR="001D05CC">
        <w:rPr>
          <w:rFonts w:asciiTheme="minorHAnsi" w:hAnsiTheme="minorHAnsi" w:cs="Arial"/>
          <w:b/>
          <w:i/>
          <w:lang w:val="en-ZA"/>
        </w:rPr>
        <w:t xml:space="preserve"> </w:t>
      </w:r>
    </w:p>
    <w:p w:rsidR="001D05CC" w:rsidRPr="00F64748" w:rsidRDefault="001D05C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0627A" w:rsidRDefault="00A0627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0627A" w:rsidRDefault="00A0627A" w:rsidP="00A0627A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 xml:space="preserve">Kavisha Pillay 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Investec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+27 11 2869065</w:t>
      </w:r>
    </w:p>
    <w:p w:rsidR="00A0627A" w:rsidRDefault="00A0627A" w:rsidP="00A0627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    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0627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0627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C74F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EDF3872" wp14:editId="1485414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C74F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8A4C31E" wp14:editId="63DE4A1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754AB17" wp14:editId="663479E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05CC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C74F6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27A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BL115%20Pricing%20Supplement%202018052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2018-05-21T12:00:00+00:00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833C90ED-059A-4BBE-8B69-C2980257AFD6}"/>
</file>

<file path=customXml/itemProps2.xml><?xml version="1.0" encoding="utf-8"?>
<ds:datastoreItem xmlns:ds="http://schemas.openxmlformats.org/officeDocument/2006/customXml" ds:itemID="{FDA154E0-7429-495A-AA01-B86F881EA837}"/>
</file>

<file path=customXml/itemProps3.xml><?xml version="1.0" encoding="utf-8"?>
<ds:datastoreItem xmlns:ds="http://schemas.openxmlformats.org/officeDocument/2006/customXml" ds:itemID="{D7AFB788-CDE5-4EEC-8E74-D3CBF806CD1F}"/>
</file>

<file path=customXml/itemProps4.xml><?xml version="1.0" encoding="utf-8"?>
<ds:datastoreItem xmlns:ds="http://schemas.openxmlformats.org/officeDocument/2006/customXml" ds:itemID="{8949D10D-BB89-4EB1-BD40-1DE048923E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2018-05-21T08:13:00Z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603600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